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D1987E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noutate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mondială</w:t>
      </w:r>
      <w:proofErr w:type="spellEnd"/>
      <w:r w:rsidRPr="00396DA8">
        <w:rPr>
          <w:rFonts w:ascii="Cambria Math" w:hAnsi="Cambria Math" w:cs="Cambria Math"/>
        </w:rPr>
        <w:t xml:space="preserve">, </w:t>
      </w:r>
      <w:proofErr w:type="spellStart"/>
      <w:r w:rsidRPr="00396DA8">
        <w:rPr>
          <w:rFonts w:ascii="Cambria Math" w:hAnsi="Cambria Math" w:cs="Cambria Math"/>
        </w:rPr>
        <w:t>cea</w:t>
      </w:r>
      <w:proofErr w:type="spellEnd"/>
      <w:r w:rsidRPr="00396DA8">
        <w:rPr>
          <w:rFonts w:ascii="Cambria Math" w:hAnsi="Cambria Math" w:cs="Cambria Math"/>
        </w:rPr>
        <w:t xml:space="preserve"> mai </w:t>
      </w:r>
      <w:proofErr w:type="spellStart"/>
      <w:r w:rsidRPr="00396DA8">
        <w:rPr>
          <w:rFonts w:ascii="Cambria Math" w:hAnsi="Cambria Math" w:cs="Cambria Math"/>
        </w:rPr>
        <w:t>nouă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tehnologie</w:t>
      </w:r>
      <w:proofErr w:type="spellEnd"/>
    </w:p>
    <w:p w14:paraId="5ED3D03F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sensibilitate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extrem</w:t>
      </w:r>
      <w:proofErr w:type="spellEnd"/>
      <w:r w:rsidRPr="00396DA8">
        <w:rPr>
          <w:rFonts w:ascii="Cambria Math" w:hAnsi="Cambria Math" w:cs="Cambria Math"/>
        </w:rPr>
        <w:t xml:space="preserve"> de </w:t>
      </w:r>
      <w:proofErr w:type="spellStart"/>
      <w:r w:rsidRPr="00396DA8">
        <w:rPr>
          <w:rFonts w:ascii="Cambria Math" w:hAnsi="Cambria Math" w:cs="Cambria Math"/>
        </w:rPr>
        <w:t>mare</w:t>
      </w:r>
      <w:proofErr w:type="spellEnd"/>
    </w:p>
    <w:p w14:paraId="7EE8DCBF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subţire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ca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hârtie</w:t>
      </w:r>
      <w:proofErr w:type="spellEnd"/>
      <w:r w:rsidRPr="00396DA8">
        <w:rPr>
          <w:rFonts w:ascii="Cambria Math" w:hAnsi="Cambria Math" w:cs="Cambria Math"/>
        </w:rPr>
        <w:t xml:space="preserve">, </w:t>
      </w:r>
      <w:proofErr w:type="spellStart"/>
      <w:r w:rsidRPr="00396DA8">
        <w:rPr>
          <w:rFonts w:ascii="Cambria Math" w:hAnsi="Cambria Math" w:cs="Cambria Math"/>
        </w:rPr>
        <w:t>greutate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redusă</w:t>
      </w:r>
      <w:proofErr w:type="spellEnd"/>
    </w:p>
    <w:p w14:paraId="46697FC0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ideal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pentru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aparate</w:t>
      </w:r>
      <w:proofErr w:type="spellEnd"/>
      <w:r w:rsidRPr="00396DA8">
        <w:rPr>
          <w:rFonts w:ascii="Cambria Math" w:hAnsi="Cambria Math" w:cs="Cambria Math"/>
        </w:rPr>
        <w:t xml:space="preserve"> TV </w:t>
      </w:r>
      <w:proofErr w:type="spellStart"/>
      <w:r w:rsidRPr="00396DA8">
        <w:rPr>
          <w:rFonts w:ascii="Cambria Math" w:hAnsi="Cambria Math" w:cs="Cambria Math"/>
        </w:rPr>
        <w:t>şi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radio</w:t>
      </w:r>
      <w:proofErr w:type="spellEnd"/>
    </w:p>
    <w:p w14:paraId="5856C609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poate</w:t>
      </w:r>
      <w:proofErr w:type="spellEnd"/>
      <w:r w:rsidRPr="00396DA8">
        <w:rPr>
          <w:rFonts w:ascii="Cambria Math" w:hAnsi="Cambria Math" w:cs="Cambria Math"/>
        </w:rPr>
        <w:t xml:space="preserve"> fi </w:t>
      </w:r>
      <w:proofErr w:type="spellStart"/>
      <w:r w:rsidRPr="00396DA8">
        <w:rPr>
          <w:rFonts w:ascii="Cambria Math" w:hAnsi="Cambria Math" w:cs="Cambria Math"/>
        </w:rPr>
        <w:t>utilizat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pentru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recepţia</w:t>
      </w:r>
      <w:proofErr w:type="spellEnd"/>
      <w:r w:rsidRPr="00396DA8">
        <w:rPr>
          <w:rFonts w:ascii="Cambria Math" w:hAnsi="Cambria Math" w:cs="Cambria Math"/>
        </w:rPr>
        <w:t xml:space="preserve"> de </w:t>
      </w:r>
      <w:proofErr w:type="spellStart"/>
      <w:r w:rsidRPr="00396DA8">
        <w:rPr>
          <w:rFonts w:ascii="Cambria Math" w:hAnsi="Cambria Math" w:cs="Cambria Math"/>
        </w:rPr>
        <w:t>semnale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tip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analog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sau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digital</w:t>
      </w:r>
      <w:proofErr w:type="spellEnd"/>
    </w:p>
    <w:p w14:paraId="13F82695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suport</w:t>
      </w:r>
      <w:proofErr w:type="spellEnd"/>
      <w:r w:rsidRPr="00396DA8">
        <w:rPr>
          <w:rFonts w:ascii="Cambria Math" w:hAnsi="Cambria Math" w:cs="Cambria Math"/>
        </w:rPr>
        <w:t xml:space="preserve"> de </w:t>
      </w:r>
      <w:proofErr w:type="spellStart"/>
      <w:r w:rsidRPr="00396DA8">
        <w:rPr>
          <w:rFonts w:ascii="Cambria Math" w:hAnsi="Cambria Math" w:cs="Cambria Math"/>
        </w:rPr>
        <w:t>masă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inclus</w:t>
      </w:r>
      <w:proofErr w:type="spellEnd"/>
    </w:p>
    <w:p w14:paraId="31ECD767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poate</w:t>
      </w:r>
      <w:proofErr w:type="spellEnd"/>
      <w:r w:rsidRPr="00396DA8">
        <w:rPr>
          <w:rFonts w:ascii="Cambria Math" w:hAnsi="Cambria Math" w:cs="Cambria Math"/>
        </w:rPr>
        <w:t xml:space="preserve"> fi </w:t>
      </w:r>
      <w:proofErr w:type="spellStart"/>
      <w:r w:rsidRPr="00396DA8">
        <w:rPr>
          <w:rFonts w:ascii="Cambria Math" w:hAnsi="Cambria Math" w:cs="Cambria Math"/>
        </w:rPr>
        <w:t>lipit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pe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mobilă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sau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pe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perete</w:t>
      </w:r>
      <w:proofErr w:type="spellEnd"/>
    </w:p>
    <w:p w14:paraId="661069E0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alimentare</w:t>
      </w:r>
      <w:proofErr w:type="spellEnd"/>
      <w:r w:rsidRPr="00396DA8">
        <w:rPr>
          <w:rFonts w:ascii="Cambria Math" w:hAnsi="Cambria Math" w:cs="Cambria Math"/>
        </w:rPr>
        <w:t xml:space="preserve">: 12 V </w:t>
      </w:r>
      <w:proofErr w:type="spellStart"/>
      <w:r w:rsidRPr="00396DA8">
        <w:rPr>
          <w:rFonts w:ascii="Cambria Math" w:hAnsi="Cambria Math" w:cs="Cambria Math"/>
        </w:rPr>
        <w:t>adaptor</w:t>
      </w:r>
      <w:proofErr w:type="spellEnd"/>
      <w:r w:rsidRPr="00396DA8">
        <w:rPr>
          <w:rFonts w:ascii="Cambria Math" w:hAnsi="Cambria Math" w:cs="Cambria Math"/>
        </w:rPr>
        <w:t xml:space="preserve"> de </w:t>
      </w:r>
      <w:proofErr w:type="spellStart"/>
      <w:r w:rsidRPr="00396DA8">
        <w:rPr>
          <w:rFonts w:ascii="Cambria Math" w:hAnsi="Cambria Math" w:cs="Cambria Math"/>
        </w:rPr>
        <w:t>reţea</w:t>
      </w:r>
      <w:proofErr w:type="spellEnd"/>
      <w:r w:rsidRPr="00396DA8">
        <w:rPr>
          <w:rFonts w:ascii="Cambria Math" w:hAnsi="Cambria Math" w:cs="Cambria Math"/>
        </w:rPr>
        <w:t xml:space="preserve">, </w:t>
      </w:r>
      <w:proofErr w:type="spellStart"/>
      <w:r w:rsidRPr="00396DA8">
        <w:rPr>
          <w:rFonts w:ascii="Cambria Math" w:hAnsi="Cambria Math" w:cs="Cambria Math"/>
        </w:rPr>
        <w:t>inclus</w:t>
      </w:r>
      <w:proofErr w:type="spellEnd"/>
    </w:p>
    <w:p w14:paraId="1EBA9FF4" w14:textId="77777777" w:rsidR="00396DA8" w:rsidRPr="00396DA8" w:rsidRDefault="00396DA8" w:rsidP="00396DA8">
      <w:pPr>
        <w:rPr>
          <w:rFonts w:ascii="Cambria Math" w:hAnsi="Cambria Math" w:cs="Cambria Math"/>
        </w:rPr>
      </w:pPr>
      <w:proofErr w:type="spellStart"/>
      <w:r w:rsidRPr="00396DA8">
        <w:rPr>
          <w:rFonts w:ascii="Cambria Math" w:hAnsi="Cambria Math" w:cs="Cambria Math"/>
        </w:rPr>
        <w:t>alimentare</w:t>
      </w:r>
      <w:proofErr w:type="spellEnd"/>
      <w:r w:rsidRPr="00396DA8">
        <w:rPr>
          <w:rFonts w:ascii="Cambria Math" w:hAnsi="Cambria Math" w:cs="Cambria Math"/>
        </w:rPr>
        <w:t xml:space="preserve"> </w:t>
      </w:r>
      <w:proofErr w:type="spellStart"/>
      <w:r w:rsidRPr="00396DA8">
        <w:rPr>
          <w:rFonts w:ascii="Cambria Math" w:hAnsi="Cambria Math" w:cs="Cambria Math"/>
        </w:rPr>
        <w:t>şi</w:t>
      </w:r>
      <w:proofErr w:type="spellEnd"/>
      <w:r w:rsidRPr="00396DA8">
        <w:rPr>
          <w:rFonts w:ascii="Cambria Math" w:hAnsi="Cambria Math" w:cs="Cambria Math"/>
        </w:rPr>
        <w:t xml:space="preserve"> din </w:t>
      </w:r>
      <w:proofErr w:type="spellStart"/>
      <w:r w:rsidRPr="00396DA8">
        <w:rPr>
          <w:rFonts w:ascii="Cambria Math" w:hAnsi="Cambria Math" w:cs="Cambria Math"/>
        </w:rPr>
        <w:t>aparatul</w:t>
      </w:r>
      <w:proofErr w:type="spellEnd"/>
      <w:r w:rsidRPr="00396DA8">
        <w:rPr>
          <w:rFonts w:ascii="Cambria Math" w:hAnsi="Cambria Math" w:cs="Cambria Math"/>
        </w:rPr>
        <w:t xml:space="preserve"> de </w:t>
      </w:r>
      <w:proofErr w:type="spellStart"/>
      <w:r w:rsidRPr="00396DA8">
        <w:rPr>
          <w:rFonts w:ascii="Cambria Math" w:hAnsi="Cambria Math" w:cs="Cambria Math"/>
        </w:rPr>
        <w:t>recepţie</w:t>
      </w:r>
      <w:proofErr w:type="spellEnd"/>
      <w:r w:rsidRPr="00396DA8">
        <w:rPr>
          <w:rFonts w:ascii="Cambria Math" w:hAnsi="Cambria Math" w:cs="Cambria Math"/>
        </w:rPr>
        <w:t xml:space="preserve"> (5 V)</w:t>
      </w:r>
    </w:p>
    <w:p w14:paraId="37634C3E" w14:textId="7897047E" w:rsidR="00481B83" w:rsidRPr="00C34403" w:rsidRDefault="00396DA8" w:rsidP="00396DA8">
      <w:proofErr w:type="spellStart"/>
      <w:r w:rsidRPr="00396DA8">
        <w:rPr>
          <w:rFonts w:ascii="Cambria Math" w:hAnsi="Cambria Math" w:cs="Cambria Math"/>
        </w:rPr>
        <w:t>dimensiune</w:t>
      </w:r>
      <w:proofErr w:type="spellEnd"/>
      <w:r w:rsidRPr="00396DA8">
        <w:rPr>
          <w:rFonts w:ascii="Cambria Math" w:hAnsi="Cambria Math" w:cs="Cambria Math"/>
        </w:rPr>
        <w:t>: 230 x 210 mm x 1 (10)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2023-01-16T11:20:00Z</dcterms:created>
  <dcterms:modified xsi:type="dcterms:W3CDTF">2023-01-16T11:20:00Z</dcterms:modified>
</cp:coreProperties>
</file>